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8"/>
        <w:gridCol w:w="7144"/>
      </w:tblGrid>
      <w:tr w:rsidR="00720F4D" w:rsidRPr="00365E4A" w14:paraId="6B3A2FDF" w14:textId="77777777" w:rsidTr="00EE3787">
        <w:tc>
          <w:tcPr>
            <w:tcW w:w="9062" w:type="dxa"/>
            <w:gridSpan w:val="2"/>
          </w:tcPr>
          <w:p w14:paraId="29A6488E" w14:textId="32480B49" w:rsidR="00720F4D" w:rsidRPr="00365E4A" w:rsidRDefault="00720F4D" w:rsidP="00EE3787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hAnsi="Calibri" w:cs="Calibri"/>
                <w:b/>
                <w:bCs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LAUZULA INFORMACYJNA K13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>
              <w:rPr>
                <w:rFonts w:ascii="Calibri" w:hAnsi="Calibri" w:cs="Calibri"/>
                <w:sz w:val="18"/>
                <w:szCs w:val="18"/>
              </w:rPr>
              <w:t>Centralny Rejestr Umów Jednostek Sektora Finansów Publicznych</w:t>
            </w:r>
          </w:p>
        </w:tc>
      </w:tr>
      <w:tr w:rsidR="00720F4D" w:rsidRPr="00365E4A" w14:paraId="1A65C27A" w14:textId="77777777" w:rsidTr="00EE3787">
        <w:tc>
          <w:tcPr>
            <w:tcW w:w="1918" w:type="dxa"/>
          </w:tcPr>
          <w:p w14:paraId="324B785F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ADMINISTRATOR DANYCH </w:t>
            </w:r>
          </w:p>
        </w:tc>
        <w:tc>
          <w:tcPr>
            <w:tcW w:w="7144" w:type="dxa"/>
          </w:tcPr>
          <w:p w14:paraId="15CAA698" w14:textId="623771B4" w:rsidR="00720F4D" w:rsidRPr="00384BCA" w:rsidRDefault="00720F4D" w:rsidP="003B2F07">
            <w:pPr>
              <w:jc w:val="both"/>
              <w:rPr>
                <w:rFonts w:ascii="Calibri" w:hAnsi="Calibri" w:cs="Calibri"/>
                <w:sz w:val="18"/>
                <w:szCs w:val="18"/>
                <w:lang w:eastAsia="pl-PL"/>
              </w:rPr>
            </w:pPr>
            <w:r w:rsidRPr="00365E4A">
              <w:rPr>
                <w:rFonts w:ascii="Calibri" w:eastAsia="Calibri" w:hAnsi="Calibri" w:cs="Calibri"/>
                <w:sz w:val="18"/>
                <w:szCs w:val="18"/>
              </w:rPr>
              <w:t>Administratorem danych osobowych jest</w:t>
            </w:r>
            <w:r w:rsidR="003B2F07">
              <w:rPr>
                <w:rFonts w:ascii="Calibri" w:eastAsia="Calibri" w:hAnsi="Calibri" w:cs="Calibri"/>
                <w:sz w:val="18"/>
                <w:szCs w:val="18"/>
              </w:rPr>
              <w:t xml:space="preserve"> dyrektor </w:t>
            </w:r>
            <w:r w:rsidR="003B2F07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Miejskiego  Przedszkola nr 2, 95-015 Głowno, ul. W. Sikorskiego 53a, numer tel. :42/7191069,  adres e-mail: </w:t>
            </w:r>
            <w:hyperlink r:id="rId5" w:history="1">
              <w:r w:rsidR="003B2F07" w:rsidRPr="00CE4BD2">
                <w:rPr>
                  <w:rStyle w:val="Hipercze"/>
                  <w:rFonts w:ascii="Calibri" w:hAnsi="Calibri" w:cs="Calibri"/>
                  <w:sz w:val="18"/>
                  <w:szCs w:val="18"/>
                  <w:lang w:eastAsia="pl-PL"/>
                </w:rPr>
                <w:t>mp2@glowno.pl</w:t>
              </w:r>
            </w:hyperlink>
            <w:r w:rsidR="00B070CE">
              <w:rPr>
                <w:rStyle w:val="Hipercze"/>
                <w:rFonts w:ascii="Calibri" w:hAnsi="Calibri" w:cs="Calibri"/>
                <w:sz w:val="18"/>
                <w:szCs w:val="18"/>
                <w:lang w:eastAsia="pl-PL"/>
              </w:rPr>
              <w:t>,</w:t>
            </w:r>
            <w:r w:rsidR="003B2F07" w:rsidRPr="00CE4BD2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Pr="00CE4BD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CE4BD2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</w:t>
            </w:r>
            <w:r w:rsidR="003B2F07" w:rsidRPr="00CE4BD2">
              <w:rPr>
                <w:rFonts w:ascii="Calibri" w:hAnsi="Calibri" w:cs="Calibri"/>
                <w:sz w:val="18"/>
                <w:szCs w:val="18"/>
                <w:lang w:eastAsia="pl-PL"/>
              </w:rPr>
              <w:t>adres</w:t>
            </w:r>
            <w:r w:rsidR="00B070CE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                             </w:t>
            </w:r>
            <w:r w:rsidRPr="00CE4BD2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e-Doręczeń</w:t>
            </w:r>
            <w:r w:rsidR="00CE4BD2" w:rsidRPr="00CE4BD2">
              <w:rPr>
                <w:rFonts w:ascii="Calibri" w:hAnsi="Calibri" w:cs="Calibri"/>
                <w:sz w:val="18"/>
                <w:szCs w:val="18"/>
                <w:lang w:eastAsia="pl-PL"/>
              </w:rPr>
              <w:t>:</w:t>
            </w:r>
            <w:r w:rsidR="00CE4BD2">
              <w:rPr>
                <w:rFonts w:ascii="Calibri" w:hAnsi="Calibri" w:cs="Calibri"/>
                <w:sz w:val="18"/>
                <w:szCs w:val="18"/>
                <w:lang w:eastAsia="pl-PL"/>
              </w:rPr>
              <w:t xml:space="preserve"> AE: PL-11067-51008-JERDG-16</w:t>
            </w:r>
          </w:p>
        </w:tc>
      </w:tr>
      <w:tr w:rsidR="00720F4D" w:rsidRPr="00365E4A" w14:paraId="0FED3640" w14:textId="77777777" w:rsidTr="00EE3787">
        <w:tc>
          <w:tcPr>
            <w:tcW w:w="1918" w:type="dxa"/>
          </w:tcPr>
          <w:p w14:paraId="4CE2911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INSPEKTOR OCHRONY DANYCH</w:t>
            </w:r>
          </w:p>
        </w:tc>
        <w:tc>
          <w:tcPr>
            <w:tcW w:w="7144" w:type="dxa"/>
          </w:tcPr>
          <w:p w14:paraId="2AE435B5" w14:textId="3CC2C9E2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Administrator wyznaczył Inspektora Ochrony Danych: </w:t>
            </w:r>
            <w:r w:rsidR="003B2F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Jakub </w:t>
            </w:r>
            <w:proofErr w:type="spellStart"/>
            <w:r w:rsidR="003B2F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Kuszmider</w:t>
            </w:r>
            <w:proofErr w:type="spellEnd"/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z którym można się skontaktować poprzez: adres e-mail</w:t>
            </w:r>
            <w:r w:rsidRPr="003B2F07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: </w:t>
            </w:r>
            <w:hyperlink r:id="rId6" w:history="1">
              <w:r w:rsidRPr="003B2F07">
                <w:rPr>
                  <w:rStyle w:val="Hipercze"/>
                  <w:rFonts w:ascii="Calibri" w:eastAsia="Calibri" w:hAnsi="Calibri" w:cs="Calibri"/>
                  <w:sz w:val="18"/>
                  <w:szCs w:val="18"/>
                </w:rPr>
                <w:t>kontakt@iszd.pl</w:t>
              </w:r>
            </w:hyperlink>
            <w:r w:rsidRPr="003B2F07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numerem tel.: 607770718</w:t>
            </w:r>
            <w:r w:rsidRPr="00365E4A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lub pisemnie na adres administratora.</w:t>
            </w:r>
          </w:p>
        </w:tc>
      </w:tr>
      <w:tr w:rsidR="00720F4D" w:rsidRPr="00517D5A" w14:paraId="57E1DE37" w14:textId="77777777" w:rsidTr="00EE3787">
        <w:tc>
          <w:tcPr>
            <w:tcW w:w="1918" w:type="dxa"/>
          </w:tcPr>
          <w:p w14:paraId="1A46F265" w14:textId="77777777" w:rsidR="00720F4D" w:rsidRPr="00DC3CD9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C3CD9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CELE PRZETWARZANIA I PODSTAWA PRAWNA</w:t>
            </w:r>
          </w:p>
        </w:tc>
        <w:tc>
          <w:tcPr>
            <w:tcW w:w="7144" w:type="dxa"/>
          </w:tcPr>
          <w:p w14:paraId="3914392A" w14:textId="3948866B" w:rsidR="00720F4D" w:rsidRPr="00517D5A" w:rsidRDefault="00720F4D" w:rsidP="00173126">
            <w:pPr>
              <w:suppressAutoHyphens/>
              <w:autoSpaceDN w:val="0"/>
              <w:jc w:val="both"/>
              <w:textAlignment w:val="baseline"/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</w:pP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Państwa dane osobowe są przetwarzane w celu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realizacji obowiązków spoczywających na kierowniku jednostki sektora finansów publicznych polegających na umieszczeniu informacji o zawartych umowach w Centralnym Rejestrze Umów (CRU), prowadzonym przez Ministra Finansów na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podstawie art. 6 ust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1 lit</w:t>
            </w:r>
            <w:r w:rsidR="0012647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.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c RODO kiedy przetwarzanie jest niezbędne do wypełnienia obowiązku prawnego ciążącego na administratorze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, </w:t>
            </w:r>
            <w:r w:rsidRPr="00DC3CD9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w szczególności w związku z </w:t>
            </w:r>
            <w:r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ustawą</w:t>
            </w:r>
            <w:r w:rsidRPr="00720F4D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z dnia 27 sierpnia 2009 r. o finansach publicznych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i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rozporządzeniem Ministra Finansów i Gospodarki z dnia 30 marca 2026 r. w sprawie</w:t>
            </w:r>
            <w:r w:rsid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="00173126" w:rsidRPr="00173126">
              <w:rPr>
                <w:rFonts w:ascii="Calibri" w:eastAsia="NSimSun" w:hAnsi="Calibri" w:cs="Calibri"/>
                <w:kern w:val="3"/>
                <w:sz w:val="18"/>
                <w:szCs w:val="18"/>
                <w:lang w:eastAsia="zh-CN" w:bidi="hi-IN"/>
              </w:rPr>
              <w:t>Centralnego Rejestru Umów Jednostek Sektora Finansów Publicznych</w:t>
            </w:r>
          </w:p>
        </w:tc>
      </w:tr>
      <w:tr w:rsidR="00720F4D" w:rsidRPr="00365E4A" w14:paraId="5CCE5712" w14:textId="77777777" w:rsidTr="001E6D11">
        <w:tc>
          <w:tcPr>
            <w:tcW w:w="1918" w:type="dxa"/>
            <w:shd w:val="clear" w:color="auto" w:fill="auto"/>
          </w:tcPr>
          <w:p w14:paraId="0F16DBA5" w14:textId="77777777" w:rsidR="00720F4D" w:rsidRPr="001E6D11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E6D11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ODBIORCY/KATEGORIE ODBIORCÓW DANYCH</w:t>
            </w:r>
          </w:p>
        </w:tc>
        <w:tc>
          <w:tcPr>
            <w:tcW w:w="7144" w:type="dxa"/>
            <w:shd w:val="clear" w:color="auto" w:fill="auto"/>
          </w:tcPr>
          <w:p w14:paraId="7AF4FF7C" w14:textId="77777777" w:rsidR="00720F4D" w:rsidRPr="001E6D11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E6D11">
              <w:rPr>
                <w:rFonts w:ascii="Calibri" w:eastAsia="Calibri" w:hAnsi="Calibri" w:cs="Calibri"/>
                <w:sz w:val="18"/>
                <w:szCs w:val="18"/>
              </w:rPr>
              <w:t>Odbiorcami Państwa danych osobowych są:</w:t>
            </w:r>
          </w:p>
          <w:p w14:paraId="1228C008" w14:textId="3457E025" w:rsidR="00720F4D" w:rsidRPr="001E6D11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E6D11">
              <w:rPr>
                <w:rFonts w:ascii="Calibri" w:eastAsia="Calibri" w:hAnsi="Calibri" w:cs="Calibri"/>
                <w:sz w:val="18"/>
                <w:szCs w:val="18"/>
              </w:rPr>
              <w:t>Minister Finansów – jako podmiot odpowiedzialny za zapewnienie funkcjonowania systemu teleinformatycznego, w którym jest prowadzony Centralny Rejestr Umów.</w:t>
            </w:r>
          </w:p>
          <w:p w14:paraId="23FA413E" w14:textId="4EE851F5" w:rsidR="00720F4D" w:rsidRPr="001E6D11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E6D11">
              <w:rPr>
                <w:rFonts w:ascii="Calibri" w:eastAsia="Calibri" w:hAnsi="Calibri" w:cs="Calibri"/>
                <w:sz w:val="18"/>
                <w:szCs w:val="18"/>
              </w:rPr>
              <w:t>podmioty, z którymi administrator zawarł stosowne umowy powierzenia. Podmioty świadczące usługi konsultingowe z zakresu ochrony danych osobowych ISZD, IT w zakresie wsparcia technicznego przy realizacji zadań informatycznych</w:t>
            </w:r>
            <w:r w:rsidR="00283020" w:rsidRPr="001E6D11">
              <w:rPr>
                <w:rFonts w:ascii="Calibri" w:eastAsia="Calibri" w:hAnsi="Calibri" w:cs="Calibri"/>
                <w:sz w:val="18"/>
                <w:szCs w:val="18"/>
              </w:rPr>
              <w:t xml:space="preserve">, dostawy oprogramowania </w:t>
            </w:r>
            <w:r w:rsidR="00283020" w:rsidRPr="001E6D11">
              <w:rPr>
                <w:rFonts w:ascii="Calibri" w:eastAsia="Calibri" w:hAnsi="Calibri" w:cs="Calibri"/>
                <w:sz w:val="18"/>
                <w:szCs w:val="18"/>
                <w:shd w:val="clear" w:color="auto" w:fill="FFFFFF" w:themeFill="background1"/>
              </w:rPr>
              <w:t>oraz obsługi zdalnej</w:t>
            </w:r>
            <w:r w:rsidR="00173126" w:rsidRPr="001E6D11">
              <w:rPr>
                <w:rFonts w:ascii="Calibri" w:eastAsia="Calibri" w:hAnsi="Calibri" w:cs="Calibri"/>
                <w:sz w:val="18"/>
                <w:szCs w:val="18"/>
                <w:shd w:val="clear" w:color="auto" w:fill="FFFFFF" w:themeFill="background1"/>
              </w:rPr>
              <w:t>.</w:t>
            </w:r>
          </w:p>
          <w:p w14:paraId="45A733A7" w14:textId="77777777" w:rsidR="00720F4D" w:rsidRDefault="00720F4D" w:rsidP="00720F4D">
            <w:pPr>
              <w:numPr>
                <w:ilvl w:val="0"/>
                <w:numId w:val="1"/>
              </w:numPr>
              <w:autoSpaceDE w:val="0"/>
              <w:spacing w:after="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 w:rsidRPr="001E6D11">
              <w:rPr>
                <w:rFonts w:ascii="Calibri" w:eastAsia="Calibri" w:hAnsi="Calibri" w:cs="Calibri"/>
                <w:sz w:val="18"/>
                <w:szCs w:val="18"/>
              </w:rPr>
              <w:t>organy publiczne z wyjątkiem organów publicznych, które mogą otrzymywać dane osobowe w ramach konkretnego postępowania zgodnie z prawem Unii lub prawem państwa członkowskiego.</w:t>
            </w:r>
          </w:p>
          <w:p w14:paraId="399679E0" w14:textId="1D78FDA4" w:rsidR="00B070CE" w:rsidRPr="001E6D11" w:rsidRDefault="00B070CE" w:rsidP="00B070CE">
            <w:pPr>
              <w:autoSpaceDE w:val="0"/>
              <w:spacing w:after="0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720F4D" w:rsidRPr="00365E4A" w14:paraId="06A2AAB1" w14:textId="77777777" w:rsidTr="00EE3787">
        <w:tc>
          <w:tcPr>
            <w:tcW w:w="1918" w:type="dxa"/>
          </w:tcPr>
          <w:p w14:paraId="72EF3F6D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PRZYSŁUGUJĄCE PRAWA</w:t>
            </w:r>
          </w:p>
        </w:tc>
        <w:tc>
          <w:tcPr>
            <w:tcW w:w="7144" w:type="dxa"/>
          </w:tcPr>
          <w:p w14:paraId="5F613C65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związku z przetwarzaniem danych osobowych przysługują Państwu uprawnienia: </w:t>
            </w:r>
          </w:p>
          <w:p w14:paraId="3056DC03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0" w:name="_Hlk19819730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dostępu do treści danych (zgodnie z art. 15 RODO);</w:t>
            </w:r>
          </w:p>
          <w:p w14:paraId="0F433975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sprostowania danych (zgodnie z art. 16 RODO);</w:t>
            </w:r>
          </w:p>
          <w:p w14:paraId="20FFF33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usunięcia danych (zgodnie z art. 17 RODO);</w:t>
            </w:r>
          </w:p>
          <w:p w14:paraId="1622DAFB" w14:textId="77777777" w:rsidR="00720F4D" w:rsidRPr="00DC0C18" w:rsidRDefault="00720F4D" w:rsidP="00720F4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bookmarkStart w:id="1" w:name="_Hlk198197311"/>
            <w:bookmarkEnd w:id="0"/>
            <w:r w:rsidRPr="00DC0C18">
              <w:rPr>
                <w:rFonts w:ascii="Calibri" w:hAnsi="Calibri" w:cs="Calibri"/>
                <w:color w:val="000000"/>
                <w:sz w:val="18"/>
                <w:szCs w:val="18"/>
              </w:rPr>
              <w:t>ograniczenia przetwarzania danych (zgodnie z art. 18 RODO);</w:t>
            </w:r>
          </w:p>
          <w:bookmarkEnd w:id="1"/>
          <w:p w14:paraId="523779AB" w14:textId="77777777" w:rsidR="00720F4D" w:rsidRPr="00DC0C18" w:rsidRDefault="00720F4D" w:rsidP="00EE3787">
            <w:pPr>
              <w:autoSpaceDE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C0C18">
              <w:rPr>
                <w:rFonts w:ascii="Calibri" w:hAnsi="Calibri" w:cs="Calibri"/>
                <w:sz w:val="18"/>
                <w:szCs w:val="18"/>
              </w:rPr>
              <w:t>W przypadku danych osobowych przetwarzanych na podstawie na podstawie art. 6 ust 1 lit. c, art. 6 ust 1 lit. e, art. 9 ust 2 lit. h, art. 9 ust 2 lit. i RODO oraz art. 9 ust 3 RODO w większości przypadków nie jest możliwa realizacja prawa do usunięcia danych czy prawa do ograniczenia przetwarzania, chyba że dane przetwarzane są bez prawnie uzasadnionych podstaw przetwarzania.</w:t>
            </w:r>
          </w:p>
          <w:p w14:paraId="35436E96" w14:textId="77777777" w:rsidR="00720F4D" w:rsidRPr="00DC0C18" w:rsidRDefault="00720F4D" w:rsidP="00EE3787">
            <w:pPr>
              <w:autoSpaceDE w:val="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Kiedy podstawę przetwarzania Państwa danych osobowych stanowią art. 6 ust 1 lit. a, art. 9 ust 2 lit. a czy art. 6 ust 1 lit b RODO lub przetwarzanie odbywa się w sposób zautomatyzowany bez uszczerbku dla art. 17 RODO przysługuje Państwu prawo do:</w:t>
            </w:r>
          </w:p>
          <w:p w14:paraId="76F645AF" w14:textId="77777777" w:rsidR="00720F4D" w:rsidRPr="00DC0C18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2" w:name="_Hlk198197318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przenoszenia danych (zgodnie z art. 20 RODO);</w:t>
            </w:r>
          </w:p>
          <w:p w14:paraId="60DC3891" w14:textId="77777777" w:rsidR="00720F4D" w:rsidRPr="00DC0C18" w:rsidRDefault="00720F4D" w:rsidP="00EE3787">
            <w:pPr>
              <w:autoSpaceDE w:val="0"/>
              <w:autoSpaceDN w:val="0"/>
              <w:spacing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Dla art. 6 ust 1 lit. e czy art. 6 ust 1 lit. f RODO w tym profilowaniu mają Państwu prawo do:</w:t>
            </w:r>
          </w:p>
          <w:p w14:paraId="4239789E" w14:textId="77777777" w:rsidR="00720F4D" w:rsidRDefault="00720F4D" w:rsidP="00720F4D">
            <w:pPr>
              <w:numPr>
                <w:ilvl w:val="0"/>
                <w:numId w:val="2"/>
              </w:numPr>
              <w:autoSpaceDE w:val="0"/>
              <w:autoSpaceDN w:val="0"/>
              <w:spacing w:after="0" w:line="256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do wniesienia sprzeciwu (zgodnie z art. 21 RODO)</w:t>
            </w:r>
            <w:bookmarkEnd w:id="2"/>
            <w:r w:rsidRPr="00DC0C1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z przyczyn związanych z sytuacją szczególną.</w:t>
            </w:r>
          </w:p>
          <w:p w14:paraId="7B730563" w14:textId="3A75548D" w:rsidR="00B070CE" w:rsidRPr="00203ABD" w:rsidRDefault="00B070CE" w:rsidP="00B070CE">
            <w:pPr>
              <w:autoSpaceDE w:val="0"/>
              <w:autoSpaceDN w:val="0"/>
              <w:spacing w:after="0" w:line="256" w:lineRule="auto"/>
              <w:ind w:left="36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bookmarkStart w:id="3" w:name="_GoBack"/>
            <w:bookmarkEnd w:id="3"/>
          </w:p>
        </w:tc>
      </w:tr>
      <w:tr w:rsidR="00720F4D" w:rsidRPr="00365E4A" w14:paraId="1DF7DC78" w14:textId="77777777" w:rsidTr="00EE3787">
        <w:tc>
          <w:tcPr>
            <w:tcW w:w="1918" w:type="dxa"/>
          </w:tcPr>
          <w:p w14:paraId="36C8A039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PRAWO WNIESIENIA SKARGI</w:t>
            </w:r>
          </w:p>
        </w:tc>
        <w:tc>
          <w:tcPr>
            <w:tcW w:w="7144" w:type="dxa"/>
          </w:tcPr>
          <w:p w14:paraId="49B7745C" w14:textId="77777777" w:rsidR="00720F4D" w:rsidRPr="00645579" w:rsidRDefault="00720F4D" w:rsidP="00EE3787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Zgodnie z art. 77 RODO p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rzysługuje Państwu prawo wniesienia skargi do organu nadzorczego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(PUODO)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jeżeli uważają Państwo, że przetwarzanie danych narusza obowiązujące przepisy.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20F4D" w:rsidRPr="00365E4A" w14:paraId="0546214C" w14:textId="77777777" w:rsidTr="00EE3787">
        <w:tc>
          <w:tcPr>
            <w:tcW w:w="1918" w:type="dxa"/>
          </w:tcPr>
          <w:p w14:paraId="48D1A26A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ZAUTOMATYZOWANE PODEJMOWANIE </w:t>
            </w:r>
          </w:p>
        </w:tc>
        <w:tc>
          <w:tcPr>
            <w:tcW w:w="7144" w:type="dxa"/>
          </w:tcPr>
          <w:p w14:paraId="2D50868A" w14:textId="1D6208F9" w:rsidR="00720F4D" w:rsidRPr="00365E4A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W trakcie przetwarzania </w:t>
            </w:r>
            <w:r w:rsidRPr="0017312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Państwa danych osobowych nie dochodzi do zautomatyzowanego podejmowania decyzji ani do profilowania.</w:t>
            </w:r>
          </w:p>
        </w:tc>
      </w:tr>
      <w:tr w:rsidR="00720F4D" w:rsidRPr="00365E4A" w14:paraId="64AB5993" w14:textId="77777777" w:rsidTr="00EE3787">
        <w:tc>
          <w:tcPr>
            <w:tcW w:w="1918" w:type="dxa"/>
          </w:tcPr>
          <w:p w14:paraId="6E7806D2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OKRES ARCHIWIZACJI </w:t>
            </w:r>
          </w:p>
        </w:tc>
        <w:tc>
          <w:tcPr>
            <w:tcW w:w="7144" w:type="dxa"/>
          </w:tcPr>
          <w:p w14:paraId="0DAA988F" w14:textId="36CAB20F" w:rsidR="00720F4D" w:rsidRPr="005A093C" w:rsidRDefault="00720F4D" w:rsidP="00EE3787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Dane osobowe będą przetwarzane do zakończenia celu w związku, z którym zostały pozyskane a po tym czasie będą przechowywane przez okres oraz w zakresie wymaganym przez przepisy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powszechnie obowiązującego prawa w zgodzie ustawą z dnia 14 lipca 1983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r. o narodowym zasobie archiwalnym i archiwach.</w:t>
            </w:r>
            <w:r w:rsidRPr="00365E4A">
              <w:rPr>
                <w:rFonts w:ascii="Calibri" w:hAnsi="Calibri" w:cs="Calibri"/>
                <w:sz w:val="18"/>
                <w:szCs w:val="18"/>
              </w:rPr>
              <w:t xml:space="preserve"> W przypadku wymienionego celu przetwarzania okres przechowywania wynosi </w:t>
            </w:r>
            <w:r>
              <w:rPr>
                <w:rFonts w:ascii="Calibri" w:hAnsi="Calibri" w:cs="Calibri"/>
                <w:sz w:val="18"/>
                <w:szCs w:val="18"/>
              </w:rPr>
              <w:t>5 lat, licząc od końca roku, w którym umowa przestała obowiązywać.</w:t>
            </w:r>
          </w:p>
        </w:tc>
      </w:tr>
      <w:tr w:rsidR="00720F4D" w:rsidRPr="00365E4A" w14:paraId="7D8C898F" w14:textId="77777777" w:rsidTr="00EE3787">
        <w:tc>
          <w:tcPr>
            <w:tcW w:w="1918" w:type="dxa"/>
          </w:tcPr>
          <w:p w14:paraId="1C983C03" w14:textId="77777777" w:rsidR="00720F4D" w:rsidRPr="00365E4A" w:rsidRDefault="00720F4D" w:rsidP="00EE378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t>OBOWIĄZEK PODANIA INFORMACJI</w:t>
            </w:r>
          </w:p>
        </w:tc>
        <w:tc>
          <w:tcPr>
            <w:tcW w:w="7144" w:type="dxa"/>
          </w:tcPr>
          <w:p w14:paraId="0A51C202" w14:textId="576A20CB" w:rsidR="00173126" w:rsidRPr="00B070CE" w:rsidRDefault="00126479" w:rsidP="00B070CE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Podanie danych osobowych jest wymogiem ustawowym i jest obowiązkowe ze względu na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przepisy prawa. Niepodanie danych osobowych uniemożliwi zawarcie i realizację umowy.</w:t>
            </w:r>
            <w:r w:rsidR="00B070CE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                     </w:t>
            </w:r>
            <w:r w:rsidR="00173126">
              <w:rPr>
                <w:rFonts w:ascii="Calibri" w:eastAsia="Calibri" w:hAnsi="Calibri" w:cs="Calibri"/>
                <w:sz w:val="18"/>
                <w:szCs w:val="18"/>
              </w:rPr>
              <w:t>W związku z obowiązywaniem zasady jawności rejestru, dane osobowe wprowadzone do CRU będą publicznie dostępne.</w:t>
            </w:r>
          </w:p>
        </w:tc>
      </w:tr>
      <w:tr w:rsidR="00720F4D" w:rsidRPr="00365E4A" w14:paraId="565F580D" w14:textId="77777777" w:rsidTr="00EE3787">
        <w:tc>
          <w:tcPr>
            <w:tcW w:w="1918" w:type="dxa"/>
          </w:tcPr>
          <w:p w14:paraId="1386340E" w14:textId="77777777" w:rsidR="00720F4D" w:rsidRPr="00365E4A" w:rsidRDefault="00720F4D" w:rsidP="00EE3787">
            <w:pPr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365E4A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 xml:space="preserve">PRZEKAZANIE DANYCH </w:t>
            </w:r>
          </w:p>
        </w:tc>
        <w:tc>
          <w:tcPr>
            <w:tcW w:w="7144" w:type="dxa"/>
          </w:tcPr>
          <w:p w14:paraId="1E87AF5D" w14:textId="1D1645F7" w:rsidR="00720F4D" w:rsidRPr="00365E4A" w:rsidRDefault="00720F4D" w:rsidP="00EE3787">
            <w:pPr>
              <w:rPr>
                <w:rFonts w:ascii="Calibri" w:eastAsia="Calibri" w:hAnsi="Calibri" w:cs="Calibri"/>
                <w:color w:val="000000"/>
                <w:sz w:val="18"/>
                <w:szCs w:val="18"/>
                <w:highlight w:val="yellow"/>
              </w:rPr>
            </w:pPr>
            <w:r w:rsidRPr="00365E4A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Państwa dane </w:t>
            </w:r>
            <w:r w:rsidRPr="00126479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osobowe nie są przekazywane do państw trzecich czy organizacji międzynarodowych.</w:t>
            </w:r>
          </w:p>
        </w:tc>
      </w:tr>
    </w:tbl>
    <w:p w14:paraId="22C1DFB0" w14:textId="77777777" w:rsidR="00720F4D" w:rsidRPr="002B6483" w:rsidRDefault="00720F4D" w:rsidP="00720F4D">
      <w:pPr>
        <w:rPr>
          <w:rFonts w:ascii="Calibri" w:hAnsi="Calibri" w:cs="Calibri"/>
        </w:rPr>
      </w:pPr>
    </w:p>
    <w:p w14:paraId="02AF2B2C" w14:textId="77777777" w:rsidR="00912985" w:rsidRDefault="00912985"/>
    <w:sectPr w:rsidR="00912985" w:rsidSect="00720F4D">
      <w:pgSz w:w="11906" w:h="16838"/>
      <w:pgMar w:top="1417" w:right="1417" w:bottom="1417" w:left="1417" w:header="709" w:footer="709" w:gutter="0"/>
      <w:cols w:space="708"/>
      <w:docGrid w:linePitch="600" w:charSpace="409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6C9ADE" w16cex:dateUtc="2026-06-22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5F56873" w16cid:durableId="3D6C9A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577A"/>
    <w:multiLevelType w:val="hybridMultilevel"/>
    <w:tmpl w:val="7166B2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9A3BF3"/>
    <w:multiLevelType w:val="hybridMultilevel"/>
    <w:tmpl w:val="1BD892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D4106B"/>
    <w:multiLevelType w:val="multilevel"/>
    <w:tmpl w:val="04B023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FE72184"/>
    <w:multiLevelType w:val="hybridMultilevel"/>
    <w:tmpl w:val="0F581FDA"/>
    <w:lvl w:ilvl="0" w:tplc="60C25762">
      <w:start w:val="1"/>
      <w:numFmt w:val="decimal"/>
      <w:lvlText w:val="%1."/>
      <w:lvlJc w:val="left"/>
      <w:pPr>
        <w:ind w:left="720" w:hanging="360"/>
      </w:pPr>
    </w:lvl>
    <w:lvl w:ilvl="1" w:tplc="D3B8B778">
      <w:start w:val="1"/>
      <w:numFmt w:val="decimal"/>
      <w:lvlText w:val="%2."/>
      <w:lvlJc w:val="left"/>
      <w:pPr>
        <w:ind w:left="720" w:hanging="360"/>
      </w:pPr>
    </w:lvl>
    <w:lvl w:ilvl="2" w:tplc="128CCB08">
      <w:start w:val="1"/>
      <w:numFmt w:val="decimal"/>
      <w:lvlText w:val="%3."/>
      <w:lvlJc w:val="left"/>
      <w:pPr>
        <w:ind w:left="720" w:hanging="360"/>
      </w:pPr>
    </w:lvl>
    <w:lvl w:ilvl="3" w:tplc="70EA2EC2">
      <w:start w:val="1"/>
      <w:numFmt w:val="decimal"/>
      <w:lvlText w:val="%4."/>
      <w:lvlJc w:val="left"/>
      <w:pPr>
        <w:ind w:left="720" w:hanging="360"/>
      </w:pPr>
    </w:lvl>
    <w:lvl w:ilvl="4" w:tplc="2E587430">
      <w:start w:val="1"/>
      <w:numFmt w:val="decimal"/>
      <w:lvlText w:val="%5."/>
      <w:lvlJc w:val="left"/>
      <w:pPr>
        <w:ind w:left="720" w:hanging="360"/>
      </w:pPr>
    </w:lvl>
    <w:lvl w:ilvl="5" w:tplc="D0363926">
      <w:start w:val="1"/>
      <w:numFmt w:val="decimal"/>
      <w:lvlText w:val="%6."/>
      <w:lvlJc w:val="left"/>
      <w:pPr>
        <w:ind w:left="720" w:hanging="360"/>
      </w:pPr>
    </w:lvl>
    <w:lvl w:ilvl="6" w:tplc="DAD48EAC">
      <w:start w:val="1"/>
      <w:numFmt w:val="decimal"/>
      <w:lvlText w:val="%7."/>
      <w:lvlJc w:val="left"/>
      <w:pPr>
        <w:ind w:left="720" w:hanging="360"/>
      </w:pPr>
    </w:lvl>
    <w:lvl w:ilvl="7" w:tplc="C6B46F00">
      <w:start w:val="1"/>
      <w:numFmt w:val="decimal"/>
      <w:lvlText w:val="%8."/>
      <w:lvlJc w:val="left"/>
      <w:pPr>
        <w:ind w:left="720" w:hanging="360"/>
      </w:pPr>
    </w:lvl>
    <w:lvl w:ilvl="8" w:tplc="BC14BD5A">
      <w:start w:val="1"/>
      <w:numFmt w:val="decimal"/>
      <w:lvlText w:val="%9."/>
      <w:lvlJc w:val="left"/>
      <w:pPr>
        <w:ind w:left="72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F4D"/>
    <w:rsid w:val="00126479"/>
    <w:rsid w:val="00173126"/>
    <w:rsid w:val="001E6D11"/>
    <w:rsid w:val="00283020"/>
    <w:rsid w:val="003B2F07"/>
    <w:rsid w:val="004F64D7"/>
    <w:rsid w:val="005545D4"/>
    <w:rsid w:val="00720F4D"/>
    <w:rsid w:val="007A1888"/>
    <w:rsid w:val="007D2A64"/>
    <w:rsid w:val="00912985"/>
    <w:rsid w:val="00A72960"/>
    <w:rsid w:val="00B070CE"/>
    <w:rsid w:val="00BB3BB1"/>
    <w:rsid w:val="00C17FA8"/>
    <w:rsid w:val="00CE4BD2"/>
    <w:rsid w:val="00DA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DE83A"/>
  <w15:chartTrackingRefBased/>
  <w15:docId w15:val="{F7C14E38-BDEF-C64D-876E-012D5ECC3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 (Tekst podstawo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F4D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0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0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0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0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0F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0F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0F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0F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0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0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0F4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0F4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0F4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0F4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0F4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0F4D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0F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0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0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0F4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0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0F4D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20F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0F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0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0F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0F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20F4D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20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0F4D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20F4D"/>
    <w:rPr>
      <w:rFonts w:asciiTheme="minorHAnsi" w:hAnsiTheme="minorHAnsi" w:cstheme="minorBidi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20F4D"/>
    <w:rPr>
      <w:color w:val="467886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20F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0F4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73126"/>
    <w:rPr>
      <w:rFonts w:asciiTheme="minorHAnsi" w:hAnsiTheme="minorHAnsi" w:cstheme="minorBid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3126"/>
    <w:pPr>
      <w:spacing w:after="160"/>
    </w:pPr>
    <w:rPr>
      <w:b/>
      <w:bCs/>
      <w:kern w:val="2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3126"/>
    <w:rPr>
      <w:rFonts w:asciiTheme="minorHAnsi" w:hAnsiTheme="minorHAnsi" w:cstheme="minorBidi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2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2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iszd.pl" TargetMode="External"/><Relationship Id="rId5" Type="http://schemas.openxmlformats.org/officeDocument/2006/relationships/hyperlink" Target="mailto:mp2@glowno.pl" TargetMode="Externa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635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 Janeczek</dc:creator>
  <cp:keywords/>
  <dc:description/>
  <cp:lastModifiedBy>MP2</cp:lastModifiedBy>
  <cp:revision>9</cp:revision>
  <dcterms:created xsi:type="dcterms:W3CDTF">2026-06-18T07:12:00Z</dcterms:created>
  <dcterms:modified xsi:type="dcterms:W3CDTF">2026-06-29T08:35:00Z</dcterms:modified>
</cp:coreProperties>
</file>